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3AAFF9" w:rsidR="001864D4" w:rsidRDefault="00730BCE" w:rsidP="002276BB">
      <w:pPr>
        <w:rPr>
          <w:b/>
        </w:rPr>
      </w:pPr>
      <w:r>
        <w:rPr>
          <w:b/>
          <w:sz w:val="28"/>
          <w:szCs w:val="28"/>
        </w:rPr>
        <w:t xml:space="preserve">73% uczniów odczuwa stres, niepewność i strach po powrocie do stacjonarnej szkoły - raport z badania Centrum Edukacji Obywatelskiej </w:t>
      </w:r>
      <w:r>
        <w:rPr>
          <w:b/>
          <w:sz w:val="28"/>
          <w:szCs w:val="28"/>
        </w:rPr>
        <w:br/>
      </w:r>
    </w:p>
    <w:p w14:paraId="00000002" w14:textId="1C0DB2EB" w:rsidR="001864D4" w:rsidRDefault="00730BCE">
      <w:pPr>
        <w:rPr>
          <w:b/>
        </w:rPr>
      </w:pPr>
      <w:r>
        <w:rPr>
          <w:b/>
        </w:rPr>
        <w:t>Badanie przeprowadzone przez Centrum Edukacji Obywatelskiej w pierwszych dniach po powrocie do stacjonarnej szkoły pokazuje, że młodzi ludzie są z tego powodu pełni obaw, w zdecydowanej większości zestresowani, często też zniechęceni. Przyznają, że naukę w formie zdalnej utrudniał im brak bezpośredniego kontaktu z nauczycielem i rówieśnikami</w:t>
      </w:r>
      <w:r w:rsidR="002276BB">
        <w:rPr>
          <w:b/>
        </w:rPr>
        <w:t>. J</w:t>
      </w:r>
      <w:r>
        <w:rPr>
          <w:b/>
        </w:rPr>
        <w:t>ednak, co zaskakujące, aż 47% z nich jest zdania, że to edukacja stacjonarna jest trudniejsza niż zdalna. Nauczyciele przejawiają większy entuzjazm związany z powrotem do szkoły. Jednocześnie w części tej grupy widoczny jest problem wypalenia zawodowego. Eksperci Centrum Edukacji Obywatelskiej w opublikowanym raporcie alarmują, że to, jak przebiega powrót do stacjonarnej szkoły, w dużym stopniu ukształtuje sytuację w edukacji na kolejne lata.</w:t>
      </w:r>
    </w:p>
    <w:p w14:paraId="00000003" w14:textId="77777777" w:rsidR="001864D4" w:rsidRDefault="001864D4">
      <w:pPr>
        <w:rPr>
          <w:b/>
        </w:rPr>
      </w:pPr>
    </w:p>
    <w:p w14:paraId="00000004" w14:textId="77777777" w:rsidR="001864D4" w:rsidRDefault="00730BCE">
      <w:pPr>
        <w:rPr>
          <w:b/>
        </w:rPr>
      </w:pPr>
      <w:r>
        <w:rPr>
          <w:b/>
          <w:noProof/>
        </w:rPr>
        <w:drawing>
          <wp:inline distT="114300" distB="114300" distL="114300" distR="114300" wp14:editId="0FEB7D50">
            <wp:extent cx="4925085" cy="3521798"/>
            <wp:effectExtent l="0" t="0" r="8890" b="254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1782" cy="3526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1864D4" w:rsidRDefault="001864D4">
      <w:pPr>
        <w:rPr>
          <w:b/>
        </w:rPr>
      </w:pPr>
    </w:p>
    <w:p w14:paraId="00000006" w14:textId="77777777" w:rsidR="001864D4" w:rsidRDefault="00730BCE">
      <w:r>
        <w:t xml:space="preserve">W pierwszych dniach po powrocie do stacjonarnej szkoły* zarówno nauczyciele, jak i uczniowie uznawali swoją sytuację za szczególną. Dla aż 73% badanych uczniów powrót do szkoły oznacza stres, a 52% komunikuje w związku z powrotem tylko negatywne emocje. Wśród nauczycieli tak krytyczny stosunek do powrotu przejawia 20% badanych. Sytuacja jest jeszcze trudniejsza w szkołach średnich. Co ważne, aż 25% uczniów i 53% nauczycieli biorących udział w badaniu chciałoby w tej sytuacji otrzymać wsparcie psychologiczne.  </w:t>
      </w:r>
    </w:p>
    <w:p w14:paraId="00000007" w14:textId="77777777" w:rsidR="001864D4" w:rsidRDefault="001864D4"/>
    <w:p w14:paraId="00000008" w14:textId="77777777" w:rsidR="001864D4" w:rsidRDefault="00730BCE">
      <w:r>
        <w:t xml:space="preserve">Nauczyciele często wskazywali, że powrót do pracy stacjonarnej rozbudza w nich chęć do działania (48%). Jednak pytani o objawy wypalenia zawodowego przyznawali, że w ostatnim </w:t>
      </w:r>
      <w:r>
        <w:lastRenderedPageBreak/>
        <w:t>czasie jest więcej dni, kiedy już przed pracą czują się zmęczeni (47%). Problem wypalenia zawodowego może dotyczyć nawet 15% nauczycieli.</w:t>
      </w:r>
    </w:p>
    <w:p w14:paraId="00000009" w14:textId="77777777" w:rsidR="001864D4" w:rsidRDefault="001864D4"/>
    <w:p w14:paraId="0000000A" w14:textId="77777777" w:rsidR="001864D4" w:rsidRDefault="00730BCE">
      <w:pPr>
        <w:rPr>
          <w:i/>
        </w:rPr>
      </w:pPr>
      <w:r>
        <w:rPr>
          <w:i/>
        </w:rPr>
        <w:t xml:space="preserve">Powrót do tradycyjnej szkoły jest trudny zarówno dla uczniów, jak i nauczycieli. Dlatego dobrze, że </w:t>
      </w:r>
      <w:proofErr w:type="spellStart"/>
      <w:r>
        <w:rPr>
          <w:i/>
        </w:rPr>
        <w:t>MEiN</w:t>
      </w:r>
      <w:proofErr w:type="spellEnd"/>
      <w:r>
        <w:rPr>
          <w:i/>
        </w:rPr>
        <w:t xml:space="preserve"> apelowało do szkół o skupienie się na odbudowywaniu szkolnych relacji i dbaniu o kondycję psychiczną uczniów. Zdecydowana większość szkół przyjęła ten priorytet, choć w naszej ankiecie pojawiały się głosy uczniów, których nauczyciele nadal weryfikują ich wiedzę po powrocie do szkół. Są to zwykle przypadki pojedynczych nauczycieli, ale rzutują na odbiór powrotu do szkoły </w:t>
      </w:r>
      <w:r>
        <w:t>- komentuje dr Jędrzej Witkowski, prezes Centrum Edukacji Obywatelskiej.</w:t>
      </w:r>
      <w:r>
        <w:rPr>
          <w:i/>
        </w:rPr>
        <w:t xml:space="preserve"> </w:t>
      </w:r>
    </w:p>
    <w:p w14:paraId="0000000B" w14:textId="77777777" w:rsidR="001864D4" w:rsidRDefault="001864D4"/>
    <w:p w14:paraId="0000000C" w14:textId="77777777" w:rsidR="001864D4" w:rsidRDefault="00730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Jakie są wnioski z edukacji zdalnej?</w:t>
      </w:r>
    </w:p>
    <w:p w14:paraId="0000000E" w14:textId="12C56AE2" w:rsidR="001864D4" w:rsidRDefault="00730BCE">
      <w:r>
        <w:t xml:space="preserve">Edukacja zdalna pokazała uczniom, że bezpośredni kontakt z nauczycielem jest dla nich bardzo ważny (58%). Duże znaczenie tego kontaktu potwierdzają również ci uczniowie, którzy po powrocie do szkoły odczuwali jedynie negatywne emocje (43%). </w:t>
      </w:r>
    </w:p>
    <w:p w14:paraId="0000000F" w14:textId="77777777" w:rsidR="001864D4" w:rsidRDefault="001864D4"/>
    <w:p w14:paraId="00000010" w14:textId="77777777" w:rsidR="001864D4" w:rsidRDefault="00730BCE">
      <w:r>
        <w:rPr>
          <w:i/>
        </w:rPr>
        <w:t xml:space="preserve">Ciężej uczyć się od nauczyciela podczas nauki zdalnej niż w szkole. Niektórych rzeczy samemu nie potrafisz się nauczyć, ktoś musi ci pokazać, jak to zrobić </w:t>
      </w:r>
      <w:r>
        <w:t>- napisał jeden z uczniów, biorących udział w badaniu</w:t>
      </w:r>
    </w:p>
    <w:p w14:paraId="00000011" w14:textId="77777777" w:rsidR="001864D4" w:rsidRDefault="001864D4"/>
    <w:p w14:paraId="00000012" w14:textId="77777777" w:rsidR="001864D4" w:rsidRDefault="00730BCE">
      <w:r>
        <w:t xml:space="preserve">Jednocześnie 45% badanych młodych ludzi jest zdania, że codzienna obecność w szkole nie jest potrzebna do skutecznego zdobywania wiedzy. 55% młodych badanych zgadza się ze stwierdzeniem, że w tym okresie nauczyli się samodzielności i odpowiedzialności, a dla 47% to nauka stacjonarna jest trudniejsza niż zdalna.  </w:t>
      </w:r>
    </w:p>
    <w:p w14:paraId="00000013" w14:textId="1A119C2E" w:rsidR="001864D4" w:rsidRDefault="00730BCE">
      <w:r>
        <w:rPr>
          <w:noProof/>
        </w:rPr>
        <w:drawing>
          <wp:anchor distT="0" distB="0" distL="114300" distR="114300" simplePos="0" relativeHeight="251658240" behindDoc="0" locked="0" layoutInCell="1" allowOverlap="1" wp14:editId="3749821E">
            <wp:simplePos x="914400" y="5651500"/>
            <wp:positionH relativeFrom="column">
              <wp:align>left</wp:align>
            </wp:positionH>
            <wp:positionV relativeFrom="paragraph">
              <wp:align>top</wp:align>
            </wp:positionV>
            <wp:extent cx="5130800" cy="247650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B74C3">
        <w:br w:type="textWrapping" w:clear="all"/>
      </w:r>
    </w:p>
    <w:p w14:paraId="00000015" w14:textId="77777777" w:rsidR="001864D4" w:rsidRDefault="00730BCE">
      <w:r>
        <w:rPr>
          <w:i/>
        </w:rPr>
        <w:t>Przyczyną tego, że część uczniów jako trudniejszą postrzega edukacją stacjonarną, może być jej mniejsza elastyczność, większy zakres kontroli nauczyciela w czasie zajęć w szkole, trudności w relacjach z rówieśnikami i czasochłonność dojazdów</w:t>
      </w:r>
      <w:r>
        <w:t xml:space="preserve"> - mówi Witkowski - </w:t>
      </w:r>
      <w:r>
        <w:rPr>
          <w:i/>
        </w:rPr>
        <w:t xml:space="preserve">Z naszego badania wynika, że istnieje również grupa uczniów, którzy dobrze odnaleźli się w formule edukacji zdalnej. Deklarują oni, że nauczyli się samodzielności, a dodatkowy wolny czas wykorzystali na rozwój swoich pasji i zainteresowań </w:t>
      </w:r>
      <w:r>
        <w:t xml:space="preserve">- dodaje. </w:t>
      </w:r>
    </w:p>
    <w:p w14:paraId="00000016" w14:textId="77777777" w:rsidR="001864D4" w:rsidRDefault="001864D4"/>
    <w:p w14:paraId="00000017" w14:textId="77777777" w:rsidR="001864D4" w:rsidRDefault="00730BCE">
      <w:pPr>
        <w:rPr>
          <w:i/>
        </w:rPr>
      </w:pPr>
      <w:r>
        <w:lastRenderedPageBreak/>
        <w:t xml:space="preserve">Oto jeden z komentarzy uczniowskich, który pojawił się w badaniu: </w:t>
      </w:r>
      <w:r>
        <w:rPr>
          <w:i/>
        </w:rPr>
        <w:t>Dla mnie osobiście edukacja zdalna jest dużo wygodniejsza, ponieważ zajmuje mniej czasu, nie trzeba dźwigać ciężkiego plecaka z książkami, a na przerwach można zjeść świeże śniadanie. Stanowczo wolę uczyć się sam niż w grupie, w chaosie i w kłótniach.</w:t>
      </w:r>
    </w:p>
    <w:p w14:paraId="00000018" w14:textId="77777777" w:rsidR="001864D4" w:rsidRDefault="001864D4">
      <w:pPr>
        <w:rPr>
          <w:i/>
        </w:rPr>
      </w:pPr>
    </w:p>
    <w:p w14:paraId="00000019" w14:textId="77777777" w:rsidR="001864D4" w:rsidRDefault="00730BCE">
      <w:r>
        <w:t xml:space="preserve">W raporcie “Szkoła ponownie czy szkoła od nowa? Jak wygląda powrót do stacjonarnej edukacji?” Centrum Edukacji Obywatelskiej zwraca uwagę, że okres po powrocie do szkół silnie wpłynie na nasz system edukacji w kolejnych latach. - </w:t>
      </w:r>
      <w:r>
        <w:rPr>
          <w:i/>
        </w:rPr>
        <w:t>Możemy teraz skupić się na odtwarzaniu szkolnych rutyn sprzed pandemii lub przyjrzeć się wnikliwe obecnej sytuacji i na jej podstawie wyobrazić sobie, jaka powinna być szkoła, która lepiej odpowiadałaby na potrzeby uczniów i nauczycieli</w:t>
      </w:r>
      <w:r>
        <w:t xml:space="preserve"> - komentuje Witkowski. </w:t>
      </w:r>
    </w:p>
    <w:p w14:paraId="0000001A" w14:textId="77777777" w:rsidR="001864D4" w:rsidRDefault="001864D4"/>
    <w:p w14:paraId="0000001B" w14:textId="77777777" w:rsidR="001864D4" w:rsidRDefault="00730BCE">
      <w:r>
        <w:t>Z raportu wynika, że najważniejsze wyzwania stojące przed szkołami to:</w:t>
      </w:r>
      <w:r>
        <w:br/>
        <w:t>- odbudowa motywacji i zaangażowania uczniów zestresowanych powrotem do szkoły,</w:t>
      </w:r>
      <w:r>
        <w:br/>
        <w:t xml:space="preserve">- praca nad wyrównywaniem większych niż dotychczas różnic w poziomie wiedzy pomiędzy uczniami, </w:t>
      </w:r>
      <w:r>
        <w:br/>
        <w:t xml:space="preserve">- zapewnienie dostępności psychologów i pedagogów szkolnych oraz elementów wsparcia psychologicznego dla nauczycieli, </w:t>
      </w:r>
      <w:r>
        <w:br/>
        <w:t xml:space="preserve">- odpowiedzenie na potrzeby grupy nastolatków, którzy docenili elastyczność edukacji zdalnej, a teraz sceptycznie patrzą na powrót do szkoły. </w:t>
      </w:r>
    </w:p>
    <w:p w14:paraId="0000001C" w14:textId="77777777" w:rsidR="001864D4" w:rsidRDefault="001864D4"/>
    <w:p w14:paraId="0000001D" w14:textId="77777777" w:rsidR="001864D4" w:rsidRDefault="00730BCE">
      <w:r>
        <w:t xml:space="preserve">Raport i pełne rekomendacje dla szkół, jednostek samorządu terytorialnego, instytucji, organizacji edukacyjnych dostępne są do bezpłatnie na: </w:t>
      </w:r>
      <w:hyperlink r:id="rId8">
        <w:r>
          <w:rPr>
            <w:color w:val="1155CC"/>
            <w:u w:val="single"/>
          </w:rPr>
          <w:t>https://ceo.org.pl/publikacje/rozwoj-szkoly-i-doskonalenie/szkola-ponownie-czy-szkola-od-nowa-jak-wyglada-powrot-do</w:t>
        </w:r>
      </w:hyperlink>
      <w:r>
        <w:t>. Mogą być one przydatne zarówno w ostatnich tygodniach pracy przed wakacjami, podczas przygotowywania się do nowego roku szkolnego oraz w długoterminowej perspektywie.</w:t>
      </w:r>
    </w:p>
    <w:p w14:paraId="0000001E" w14:textId="77777777" w:rsidR="001864D4" w:rsidRDefault="001864D4"/>
    <w:p w14:paraId="0000001F" w14:textId="77777777" w:rsidR="001864D4" w:rsidRDefault="00730BCE">
      <w:pPr>
        <w:rPr>
          <w:sz w:val="20"/>
          <w:szCs w:val="20"/>
        </w:rPr>
      </w:pPr>
      <w:r>
        <w:rPr>
          <w:sz w:val="20"/>
          <w:szCs w:val="20"/>
        </w:rPr>
        <w:t>*badanie Centrum Edukacji Obywatelskiej zostało przeprowadzone w dniach 17-25 maja 2021</w:t>
      </w:r>
    </w:p>
    <w:p w14:paraId="00000020" w14:textId="77777777" w:rsidR="001864D4" w:rsidRDefault="001864D4"/>
    <w:p w14:paraId="00000021" w14:textId="77777777" w:rsidR="001864D4" w:rsidRDefault="00730BCE">
      <w:r>
        <w:t>***</w:t>
      </w:r>
    </w:p>
    <w:p w14:paraId="00000022" w14:textId="77777777" w:rsidR="001864D4" w:rsidRDefault="00730BC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Centrum Edukacji Obywatelskiej to największa edukacyjna organizacja pozarządowa w Polsce. Przy jej wsparciu nauczycielki i nauczyciele wprowadzają do szkoły metody nauczania i tematy, dzięki którym uczennice i uczniowie angażują się w swoją edukację i lepiej radzą sobie z wyzwaniami współczesnego świata. </w:t>
      </w:r>
    </w:p>
    <w:p w14:paraId="00000023" w14:textId="77777777" w:rsidR="001864D4" w:rsidRDefault="00730BC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Prowadzimy programy, które rozwijają wiarę we własne możliwości, otwartość oraz krytyczne myślenie, uczą współpracy i odpowiedzialności, zachęcają do zaangażowania w życie publiczne i działania na rzecz innych. </w:t>
      </w:r>
    </w:p>
    <w:p w14:paraId="00000024" w14:textId="5A647AA0" w:rsidR="001864D4" w:rsidRDefault="00730BC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Proponowane rozwiązania opieramy na ponad 27-letnim doświadczeniu, wiedzy eksperckiej i współpracy z praktykami. Z naszego wsparcia korzysta około 40 tysięcy nauczycieli, nauczycielek oraz dyrektorów i dyrektorek z prawie 10 000 szkół z całej Polski.</w:t>
      </w:r>
      <w:r w:rsidR="002B74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Więcej na </w:t>
      </w:r>
      <w:hyperlink r:id="rId9">
        <w:r>
          <w:rPr>
            <w:color w:val="1155CC"/>
            <w:sz w:val="18"/>
            <w:szCs w:val="18"/>
            <w:u w:val="single"/>
          </w:rPr>
          <w:t>www.ceo.org.pl</w:t>
        </w:r>
      </w:hyperlink>
      <w:r>
        <w:rPr>
          <w:sz w:val="18"/>
          <w:szCs w:val="18"/>
        </w:rPr>
        <w:t xml:space="preserve"> </w:t>
      </w:r>
      <w:r w:rsidR="002B74C3">
        <w:rPr>
          <w:sz w:val="18"/>
          <w:szCs w:val="18"/>
        </w:rPr>
        <w:br/>
      </w:r>
    </w:p>
    <w:p w14:paraId="00000026" w14:textId="6610EE05" w:rsidR="001864D4" w:rsidRDefault="00730BC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Kontakt dla mediów:</w:t>
      </w:r>
      <w:r w:rsidR="002B74C3">
        <w:rPr>
          <w:sz w:val="18"/>
          <w:szCs w:val="18"/>
        </w:rPr>
        <w:t xml:space="preserve">  </w:t>
      </w:r>
      <w:r w:rsidR="002B74C3">
        <w:rPr>
          <w:sz w:val="18"/>
          <w:szCs w:val="18"/>
        </w:rPr>
        <w:br/>
      </w:r>
      <w:r>
        <w:rPr>
          <w:sz w:val="18"/>
          <w:szCs w:val="18"/>
        </w:rPr>
        <w:t>Katarzyna Małek</w:t>
      </w:r>
      <w:r>
        <w:rPr>
          <w:sz w:val="18"/>
          <w:szCs w:val="18"/>
        </w:rPr>
        <w:br/>
      </w:r>
      <w:hyperlink r:id="rId10">
        <w:r>
          <w:rPr>
            <w:color w:val="1155CC"/>
            <w:sz w:val="18"/>
            <w:szCs w:val="18"/>
            <w:u w:val="single"/>
          </w:rPr>
          <w:t>katarzyna.malek@ceo.org.pl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tel. 663244612</w:t>
      </w:r>
    </w:p>
    <w:sectPr w:rsidR="001864D4" w:rsidSect="002B74C3">
      <w:headerReference w:type="default" r:id="rId11"/>
      <w:footerReference w:type="default" r:id="rId12"/>
      <w:pgSz w:w="11909" w:h="16834"/>
      <w:pgMar w:top="1843" w:right="1440" w:bottom="1440" w:left="1440" w:header="720" w:footer="11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35BD" w14:textId="77777777" w:rsidR="003C258B" w:rsidRDefault="003C258B" w:rsidP="002B74C3">
      <w:pPr>
        <w:spacing w:line="240" w:lineRule="auto"/>
      </w:pPr>
      <w:r>
        <w:separator/>
      </w:r>
    </w:p>
  </w:endnote>
  <w:endnote w:type="continuationSeparator" w:id="0">
    <w:p w14:paraId="04072504" w14:textId="77777777" w:rsidR="003C258B" w:rsidRDefault="003C258B" w:rsidP="002B7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4034" w14:textId="7CD3E7A3" w:rsidR="002B74C3" w:rsidRDefault="002B74C3" w:rsidP="002B74C3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A5B0A" wp14:editId="3080DB29">
          <wp:simplePos x="0" y="0"/>
          <wp:positionH relativeFrom="column">
            <wp:posOffset>4484555</wp:posOffset>
          </wp:positionH>
          <wp:positionV relativeFrom="paragraph">
            <wp:posOffset>-296438</wp:posOffset>
          </wp:positionV>
          <wp:extent cx="1253903" cy="1241314"/>
          <wp:effectExtent l="0" t="0" r="3810" b="0"/>
          <wp:wrapTight wrapText="bothSides">
            <wp:wrapPolygon edited="0">
              <wp:start x="0" y="0"/>
              <wp:lineTo x="0" y="21224"/>
              <wp:lineTo x="21337" y="21224"/>
              <wp:lineTo x="21337" y="0"/>
              <wp:lineTo x="0" y="0"/>
            </wp:wrapPolygon>
          </wp:wrapTight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9" t="12885" r="17366" b="16584"/>
                  <a:stretch/>
                </pic:blipFill>
                <pic:spPr bwMode="auto">
                  <a:xfrm>
                    <a:off x="0" y="0"/>
                    <a:ext cx="1253903" cy="1241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B6F3" w14:textId="77777777" w:rsidR="003C258B" w:rsidRDefault="003C258B" w:rsidP="002B74C3">
      <w:pPr>
        <w:spacing w:line="240" w:lineRule="auto"/>
      </w:pPr>
      <w:r>
        <w:separator/>
      </w:r>
    </w:p>
  </w:footnote>
  <w:footnote w:type="continuationSeparator" w:id="0">
    <w:p w14:paraId="7F96EE89" w14:textId="77777777" w:rsidR="003C258B" w:rsidRDefault="003C258B" w:rsidP="002B7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190B" w14:textId="321CF256" w:rsidR="002B74C3" w:rsidRDefault="002276BB" w:rsidP="002276BB">
    <w:pPr>
      <w:pStyle w:val="Nagwek"/>
    </w:pPr>
    <w:r w:rsidRPr="002276BB">
      <w:rPr>
        <w:bCs/>
        <w:sz w:val="20"/>
        <w:szCs w:val="20"/>
      </w:rPr>
      <w:t>1</w:t>
    </w:r>
    <w:r w:rsidR="00067DDC">
      <w:rPr>
        <w:bCs/>
        <w:sz w:val="20"/>
        <w:szCs w:val="20"/>
      </w:rPr>
      <w:t>4</w:t>
    </w:r>
    <w:r w:rsidRPr="002276BB">
      <w:rPr>
        <w:bCs/>
        <w:sz w:val="20"/>
        <w:szCs w:val="20"/>
      </w:rPr>
      <w:t>.06.2021 r., Warszawa</w:t>
    </w:r>
    <w:r>
      <w:rPr>
        <w:noProof/>
      </w:rPr>
      <w:t xml:space="preserve"> </w:t>
    </w:r>
    <w:r w:rsidR="002B74C3">
      <w:rPr>
        <w:noProof/>
      </w:rPr>
      <w:drawing>
        <wp:anchor distT="0" distB="0" distL="114300" distR="114300" simplePos="0" relativeHeight="251658240" behindDoc="1" locked="0" layoutInCell="1" allowOverlap="1" wp14:anchorId="508A329B" wp14:editId="789C8EAB">
          <wp:simplePos x="0" y="0"/>
          <wp:positionH relativeFrom="column">
            <wp:posOffset>3406447</wp:posOffset>
          </wp:positionH>
          <wp:positionV relativeFrom="paragraph">
            <wp:posOffset>-189186</wp:posOffset>
          </wp:positionV>
          <wp:extent cx="2333412" cy="669864"/>
          <wp:effectExtent l="0" t="0" r="0" b="0"/>
          <wp:wrapTight wrapText="bothSides">
            <wp:wrapPolygon edited="0">
              <wp:start x="3351" y="3074"/>
              <wp:lineTo x="2469" y="5533"/>
              <wp:lineTo x="2469" y="12296"/>
              <wp:lineTo x="3351" y="15370"/>
              <wp:lineTo x="17461" y="15370"/>
              <wp:lineTo x="17461" y="14140"/>
              <wp:lineTo x="19225" y="9837"/>
              <wp:lineTo x="18696" y="8607"/>
              <wp:lineTo x="9171" y="3074"/>
              <wp:lineTo x="3351" y="3074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12" cy="669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D4"/>
    <w:rsid w:val="00067DDC"/>
    <w:rsid w:val="001864D4"/>
    <w:rsid w:val="00216B1D"/>
    <w:rsid w:val="002276BB"/>
    <w:rsid w:val="002B74C3"/>
    <w:rsid w:val="003C258B"/>
    <w:rsid w:val="006F713B"/>
    <w:rsid w:val="00730BCE"/>
    <w:rsid w:val="008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32FA4"/>
  <w15:docId w15:val="{CA3C2241-A7A5-4474-859E-26143734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B74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4C3"/>
  </w:style>
  <w:style w:type="paragraph" w:styleId="Stopka">
    <w:name w:val="footer"/>
    <w:basedOn w:val="Normalny"/>
    <w:link w:val="StopkaZnak"/>
    <w:uiPriority w:val="99"/>
    <w:unhideWhenUsed/>
    <w:rsid w:val="002B74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o.org.pl/publikacje/rozwoj-szkoly-i-doskonalenie/szkola-ponownie-czy-szkola-od-nowa-jak-wyglada-powrot-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atarzyna.malek@ceo.org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o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Małek</cp:lastModifiedBy>
  <cp:revision>7</cp:revision>
  <dcterms:created xsi:type="dcterms:W3CDTF">2021-06-09T14:36:00Z</dcterms:created>
  <dcterms:modified xsi:type="dcterms:W3CDTF">2021-06-14T10:36:00Z</dcterms:modified>
</cp:coreProperties>
</file>