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4977" w14:textId="77777777" w:rsidR="0004212C" w:rsidRDefault="001D0D33">
      <w:pPr>
        <w:ind w:hanging="2"/>
        <w:rPr>
          <w:color w:val="222222"/>
        </w:rPr>
      </w:pPr>
      <w:r>
        <w:br/>
      </w:r>
    </w:p>
    <w:p w14:paraId="5DBE3C76" w14:textId="77777777" w:rsidR="0004212C" w:rsidRDefault="001D0D33">
      <w:pPr>
        <w:ind w:hanging="2"/>
        <w:jc w:val="right"/>
        <w:rPr>
          <w:color w:val="222222"/>
        </w:rPr>
      </w:pPr>
      <w:r>
        <w:rPr>
          <w:color w:val="222222"/>
        </w:rPr>
        <w:t>Warszawa, 20 czerwca 2022 r.</w:t>
      </w:r>
    </w:p>
    <w:p w14:paraId="662259B9" w14:textId="77777777" w:rsidR="0004212C" w:rsidRDefault="001D0D33">
      <w:pPr>
        <w:ind w:hanging="2"/>
        <w:rPr>
          <w:color w:val="222222"/>
        </w:rPr>
      </w:pPr>
      <w:r>
        <w:rPr>
          <w:color w:val="222222"/>
        </w:rPr>
        <w:t>Informacja prasowa</w:t>
      </w:r>
    </w:p>
    <w:p w14:paraId="4ED90CC3" w14:textId="77777777" w:rsidR="0004212C" w:rsidRDefault="0004212C"/>
    <w:p w14:paraId="77CB66A9" w14:textId="77777777" w:rsidR="0004212C" w:rsidRDefault="001D0D33">
      <w:pPr>
        <w:jc w:val="both"/>
        <w:rPr>
          <w:b/>
          <w:color w:val="222222"/>
        </w:rPr>
      </w:pPr>
      <w:r>
        <w:rPr>
          <w:b/>
          <w:color w:val="222222"/>
        </w:rPr>
        <w:t>Światowy Dzień Uchodźcy. Raport Centrum Edukacji Obywatelskiej: migracje oczami młodzieży</w:t>
      </w:r>
    </w:p>
    <w:p w14:paraId="512E48B8" w14:textId="77777777" w:rsidR="0004212C" w:rsidRDefault="0004212C">
      <w:pPr>
        <w:jc w:val="both"/>
        <w:rPr>
          <w:color w:val="222222"/>
        </w:rPr>
      </w:pPr>
    </w:p>
    <w:p w14:paraId="77A8A743" w14:textId="77777777" w:rsidR="0004212C" w:rsidRDefault="001D0D33">
      <w:pPr>
        <w:jc w:val="both"/>
        <w:rPr>
          <w:b/>
          <w:color w:val="222222"/>
          <w:highlight w:val="white"/>
        </w:rPr>
      </w:pPr>
      <w:r>
        <w:rPr>
          <w:b/>
          <w:color w:val="222222"/>
        </w:rPr>
        <w:t>Po wybuchu wojny ponad 4 miliony Ukraińców i Ukrainek znalazło w Polsce swoje schronienie. Są z nami już 117</w:t>
      </w:r>
      <w:r>
        <w:rPr>
          <w:b/>
          <w:color w:val="222222"/>
          <w:highlight w:val="white"/>
        </w:rPr>
        <w:t xml:space="preserve"> dni. Z dnia na dzień zmienili całe swoje życie. Wiele mówi się o politycznym wymiarze konfliktów zbrojnych, znacznie mniej o ich społecznych aspektach. W Światowym Dniu Uchodźcy, obchodzonym 20 czerwca, Centrum Edukacji Obywatelskiej opublikowało raport </w:t>
      </w:r>
      <w:r>
        <w:rPr>
          <w:b/>
          <w:color w:val="222222"/>
        </w:rPr>
        <w:t xml:space="preserve">„Młodzi wobec globalnych wyzwań 2022”, w którym wskazuje, jak </w:t>
      </w:r>
      <w:r>
        <w:rPr>
          <w:b/>
          <w:color w:val="222222"/>
          <w:highlight w:val="white"/>
        </w:rPr>
        <w:t xml:space="preserve">migranci postrzegani są przez młode pokolenie. Wyniki pokazują, jakie są wyzwania w edukacji międzykulturowej i w jakim stopniu młodzież angażuje się w problemy społeczne: migracje, tożsamość europejska i zmiany klimatu. </w:t>
      </w:r>
    </w:p>
    <w:p w14:paraId="1C25AF2D" w14:textId="77777777" w:rsidR="0004212C" w:rsidRDefault="0004212C">
      <w:pPr>
        <w:jc w:val="both"/>
        <w:rPr>
          <w:b/>
          <w:color w:val="222222"/>
          <w:highlight w:val="white"/>
        </w:rPr>
      </w:pPr>
    </w:p>
    <w:p w14:paraId="6CBE124F" w14:textId="77777777" w:rsidR="0004212C" w:rsidRDefault="001D0D33">
      <w:pPr>
        <w:numPr>
          <w:ilvl w:val="0"/>
          <w:numId w:val="1"/>
        </w:numPr>
        <w:jc w:val="both"/>
        <w:rPr>
          <w:b/>
          <w:color w:val="222222"/>
          <w:highlight w:val="white"/>
        </w:rPr>
      </w:pPr>
      <w:r>
        <w:rPr>
          <w:b/>
          <w:color w:val="222222"/>
        </w:rPr>
        <w:t>60 proc. młodych ludzi, którzy uważają zmiany klimatu, równość płci i migracje za globalne problemy, ma poczucie wpływu na nie</w:t>
      </w:r>
    </w:p>
    <w:p w14:paraId="52D14D0B" w14:textId="77777777" w:rsidR="0004212C" w:rsidRDefault="001D0D33">
      <w:pPr>
        <w:numPr>
          <w:ilvl w:val="0"/>
          <w:numId w:val="1"/>
        </w:numPr>
        <w:jc w:val="both"/>
        <w:rPr>
          <w:b/>
          <w:color w:val="222222"/>
          <w:highlight w:val="white"/>
        </w:rPr>
      </w:pPr>
      <w:r>
        <w:rPr>
          <w:b/>
          <w:color w:val="222222"/>
        </w:rPr>
        <w:t>ponad 80 proc. badanych jest gotowych, aby poznać kilka słów w języku ukraińskim i pomóc uchodźcom i uchodźczyniom w nauce</w:t>
      </w:r>
    </w:p>
    <w:p w14:paraId="42859203" w14:textId="77777777" w:rsidR="0004212C" w:rsidRDefault="001D0D33">
      <w:pPr>
        <w:numPr>
          <w:ilvl w:val="0"/>
          <w:numId w:val="1"/>
        </w:numPr>
        <w:jc w:val="both"/>
        <w:rPr>
          <w:b/>
          <w:color w:val="222222"/>
          <w:highlight w:val="white"/>
        </w:rPr>
      </w:pPr>
      <w:r>
        <w:rPr>
          <w:b/>
          <w:color w:val="222222"/>
        </w:rPr>
        <w:t>3/4 badanej młodzieży chętnie usiądzie w ławce z uczniem uchodźczym, zaś 72 proc. chciałoby zaznajomić się z ukraińską kulturą</w:t>
      </w:r>
    </w:p>
    <w:p w14:paraId="193F4FF7" w14:textId="77777777" w:rsidR="0004212C" w:rsidRDefault="0004212C">
      <w:pPr>
        <w:jc w:val="both"/>
        <w:rPr>
          <w:b/>
          <w:color w:val="222222"/>
        </w:rPr>
      </w:pPr>
    </w:p>
    <w:p w14:paraId="2CEB6629" w14:textId="77777777" w:rsidR="0004212C" w:rsidRDefault="001D0D33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Czy młodzi rozumieją światowe problemy społeczne? Czy mają potrzebę aktywnego włączania się w pomoc? Centrum Edukacji Obywatelskiej w raporcie </w:t>
      </w:r>
      <w:r>
        <w:rPr>
          <w:color w:val="222222"/>
        </w:rPr>
        <w:t>„Młodzi wobec globalnych wyzwań 2022”</w:t>
      </w:r>
      <w:r>
        <w:rPr>
          <w:color w:val="222222"/>
          <w:highlight w:val="white"/>
        </w:rPr>
        <w:t xml:space="preserve"> zebrało wyniki badań, które przedstawiają świadomość i podejście polskiej młodzieży do migracji, tożsamości europejskiej oraz klimatu. Materiał pozwala wsłuchać się w głos młodych ludzi, którzy już na etapie szkoły kształtują swoje postawy społeczne, empatię i uczą się przeciwdziałania stereotypom. Raport został opracowany w ramach kampanii społecznej „Ponad granicami. Rozmawiajmy o migracjach”, którą CEO prowadzi od 2020 roku. </w:t>
      </w:r>
    </w:p>
    <w:p w14:paraId="5DBB0BE8" w14:textId="77777777" w:rsidR="0004212C" w:rsidRDefault="0004212C">
      <w:pPr>
        <w:jc w:val="both"/>
        <w:rPr>
          <w:color w:val="222222"/>
        </w:rPr>
      </w:pPr>
    </w:p>
    <w:p w14:paraId="6BC4BB64" w14:textId="77777777" w:rsidR="0004212C" w:rsidRDefault="001D0D33">
      <w:pPr>
        <w:jc w:val="both"/>
        <w:rPr>
          <w:color w:val="222222"/>
        </w:rPr>
      </w:pPr>
      <w:r>
        <w:rPr>
          <w:color w:val="222222"/>
          <w:highlight w:val="white"/>
        </w:rPr>
        <w:t>Migracje to jedno z największych wyzwań współczesnego świata, ale też część naszej codzienności. Badania PISA</w:t>
      </w:r>
      <w:r>
        <w:rPr>
          <w:color w:val="222222"/>
          <w:highlight w:val="white"/>
          <w:vertAlign w:val="superscript"/>
        </w:rPr>
        <w:footnoteReference w:id="1"/>
      </w:r>
      <w:r>
        <w:rPr>
          <w:color w:val="222222"/>
          <w:highlight w:val="white"/>
        </w:rPr>
        <w:t xml:space="preserve"> wykazują, że polscy piętnastolatkowie mają większą wiedzę o globalnych zagadnieniach niż ich rówieśniczki i rówieśnicy z innych krajów OECD</w:t>
      </w:r>
      <w:r>
        <w:rPr>
          <w:color w:val="222222"/>
          <w:highlight w:val="white"/>
          <w:vertAlign w:val="superscript"/>
        </w:rPr>
        <w:footnoteReference w:id="2"/>
      </w:r>
      <w:r>
        <w:rPr>
          <w:color w:val="222222"/>
          <w:highlight w:val="white"/>
        </w:rPr>
        <w:t>.</w:t>
      </w:r>
      <w:r>
        <w:rPr>
          <w:b/>
          <w:color w:val="222222"/>
          <w:highlight w:val="white"/>
        </w:rPr>
        <w:t xml:space="preserve"> </w:t>
      </w:r>
      <w:r>
        <w:rPr>
          <w:color w:val="222222"/>
        </w:rPr>
        <w:t>Młodzież chce poznawać warunki życia w różnych kręgach kulturowych, inne religie i tradycje. Aż 60 proc. młodych, którzy uważają migracje, zmiany klimatu i równość płci za globalne wyzwania, ma poczucie wpływu na nie.</w:t>
      </w:r>
    </w:p>
    <w:p w14:paraId="7555CBAF" w14:textId="77777777" w:rsidR="0004212C" w:rsidRDefault="0004212C">
      <w:pPr>
        <w:jc w:val="both"/>
        <w:rPr>
          <w:rFonts w:ascii="Calibri" w:eastAsia="Calibri" w:hAnsi="Calibri" w:cs="Calibri"/>
        </w:rPr>
      </w:pPr>
    </w:p>
    <w:p w14:paraId="7773E930" w14:textId="77777777" w:rsidR="0004212C" w:rsidRDefault="001D0D33">
      <w:pPr>
        <w:jc w:val="both"/>
        <w:rPr>
          <w:i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– </w:t>
      </w:r>
      <w:r>
        <w:rPr>
          <w:i/>
          <w:color w:val="222222"/>
          <w:highlight w:val="white"/>
        </w:rPr>
        <w:t xml:space="preserve">W ostatnich latach coraz częściej widzimy, że młodzież chce zajmować się nie tylko tematami, którymi żyje w swoim środowisku, ale także coraz bardziej troszczy się np. o losy społeczeństwa, dostrzegając znaczenie ochrony praw człowieka. Za takimi postawami stoją </w:t>
      </w:r>
    </w:p>
    <w:p w14:paraId="34C5D6F1" w14:textId="77777777" w:rsidR="0004212C" w:rsidRDefault="0004212C">
      <w:pPr>
        <w:jc w:val="both"/>
        <w:rPr>
          <w:i/>
          <w:color w:val="222222"/>
          <w:highlight w:val="white"/>
        </w:rPr>
      </w:pPr>
    </w:p>
    <w:p w14:paraId="24D3A2CF" w14:textId="77777777" w:rsidR="0004212C" w:rsidRDefault="001D0D33">
      <w:pPr>
        <w:jc w:val="both"/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wartości, jak poszanowanie godności, wolność, równość czy demokracja. Szkoły, które tworzą przestrzeń do poruszania tych zagadnień i wzmacniania takich wartości przyczyniają </w:t>
      </w:r>
    </w:p>
    <w:p w14:paraId="6619AF12" w14:textId="77777777" w:rsidR="0004212C" w:rsidRDefault="001D0D33">
      <w:pPr>
        <w:jc w:val="both"/>
        <w:rPr>
          <w:color w:val="222222"/>
        </w:rPr>
      </w:pPr>
      <w:r>
        <w:rPr>
          <w:i/>
          <w:color w:val="222222"/>
          <w:highlight w:val="white"/>
        </w:rPr>
        <w:t xml:space="preserve">się do budowania społeczeństwa pluralistycznego, bardziej otwartego na różnorodność. Zachęcają też w ten sposób do tego, by grać do wspólnej bramki, czyli uczyć współpracy i zaangażowania - to obok szacunku i uczenia się kluczowe wartości, które stoją u podstaw misji CEO </w:t>
      </w:r>
      <w:r>
        <w:rPr>
          <w:rFonts w:ascii="Calibri" w:eastAsia="Calibri" w:hAnsi="Calibri" w:cs="Calibri"/>
        </w:rPr>
        <w:t xml:space="preserve">– </w:t>
      </w:r>
      <w:r>
        <w:rPr>
          <w:color w:val="222222"/>
          <w:highlight w:val="white"/>
        </w:rPr>
        <w:t>mówi Elżbieta Krawczyk, szefowa Działu Edukacji Globalnej i Ekologicznej, członkini Zarządu CEO.</w:t>
      </w:r>
    </w:p>
    <w:p w14:paraId="025E3782" w14:textId="77777777" w:rsidR="0004212C" w:rsidRDefault="0004212C">
      <w:pPr>
        <w:jc w:val="both"/>
        <w:rPr>
          <w:b/>
          <w:color w:val="222222"/>
          <w:highlight w:val="white"/>
        </w:rPr>
      </w:pPr>
    </w:p>
    <w:p w14:paraId="73843444" w14:textId="77777777" w:rsidR="0004212C" w:rsidRDefault="001D0D33">
      <w:pPr>
        <w:jc w:val="both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Inny to też nasz</w:t>
      </w:r>
    </w:p>
    <w:p w14:paraId="31D5FDD5" w14:textId="77777777" w:rsidR="0004212C" w:rsidRDefault="001D0D33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Dzieci i nastolatkowie na ogół wykazują się niższym poziomem dystansu społecznego niż dorośli. Nie chodzi tu o podejście pokoleniowe, a stopniowe zbieranie doświadczeń i edukację.</w:t>
      </w:r>
    </w:p>
    <w:p w14:paraId="797798C9" w14:textId="77777777" w:rsidR="0004212C" w:rsidRDefault="0004212C">
      <w:pPr>
        <w:jc w:val="both"/>
        <w:rPr>
          <w:color w:val="222222"/>
          <w:highlight w:val="white"/>
        </w:rPr>
      </w:pPr>
    </w:p>
    <w:p w14:paraId="7C2D5100" w14:textId="77777777" w:rsidR="0004212C" w:rsidRDefault="001D0D33">
      <w:pPr>
        <w:jc w:val="both"/>
        <w:rPr>
          <w:color w:val="222222"/>
        </w:rPr>
      </w:pPr>
      <w:r>
        <w:rPr>
          <w:color w:val="222222"/>
        </w:rPr>
        <w:t>Młodzież jest pozytywnie nastawiona do obecności uchodźców i uchodźczyń z Ukrainy w różnych przestrzeniach: zarówno prywatnej, jak i publicznej. Stosunek młodych do polityki migracyjnej wobec naszych sąsiadów z Ukrainy wiąże się z płcią (większą otwartością wykazują się młode kobiety), wiekiem (największa otwartość w grupie 16-17 lat) i wykształceniem matki (im wyższe, tym większa przychylność). Postawy wobec migrantów z Ukrainy nie zależą od wielkości miasta zamieszkania, regionu, oceny sytuacji materialnej ani poglądów politycznych. Dystans młodzieży wobec uchodźców i uchodźczyń spada wraz z wiekiem oraz wzrostem wykształcenia ich rodziców.</w:t>
      </w:r>
    </w:p>
    <w:p w14:paraId="7189621C" w14:textId="77777777" w:rsidR="0004212C" w:rsidRDefault="0004212C">
      <w:pPr>
        <w:jc w:val="both"/>
        <w:rPr>
          <w:color w:val="222222"/>
        </w:rPr>
      </w:pPr>
    </w:p>
    <w:p w14:paraId="3E85C8C7" w14:textId="77777777" w:rsidR="0004212C" w:rsidRDefault="001D0D33">
      <w:pPr>
        <w:jc w:val="both"/>
        <w:rPr>
          <w:color w:val="222222"/>
        </w:rPr>
      </w:pPr>
      <w:r>
        <w:rPr>
          <w:rFonts w:ascii="Calibri" w:eastAsia="Calibri" w:hAnsi="Calibri" w:cs="Calibri"/>
          <w:i/>
          <w:color w:val="222222"/>
          <w:highlight w:val="white"/>
        </w:rPr>
        <w:t>–</w:t>
      </w:r>
      <w:r>
        <w:rPr>
          <w:i/>
          <w:color w:val="222222"/>
          <w:highlight w:val="white"/>
        </w:rPr>
        <w:t xml:space="preserve"> W piątym dniu wojny mieliśmy w szkole pierwsze dziecko uchodźcze. Łącznie przyjęliśmy 13 dzieci z Ukrainy. Myślę, że nasza szkoła to dla nich bezpieczne miejsce. Dzieci dołączyły do naszych klas na zajęcia i dodatkowo miały 2 godziny lekcji języka polskiego. Widziałam, że nasi uczniowie chcieli pomóc, ugościć i zaopiekować się koleżankami i kolegami z Ukrainy. Wiedziałam, że sobie poradzą. Dzieci w naszej szkole są otwarte i chętnie przyjęły grupę nowych uczniów. To efekt tego, że od lat realizujemy wiele działań z edukacji globalnej, pokazujemy, że styczność z innymi kulturami i religiami jest wartościowa. Nasi uczniowie biorą udział w projektach Erasmus+, byli w Turcji, Rumunii, Litwie, Niemczech, Grecji, Bułgarii. W szkole gościli wielu obcokrajowców z projektów Erasmus+, a także Syryjczyka,</w:t>
      </w:r>
      <w:r>
        <w:rPr>
          <w:i/>
          <w:color w:val="222222"/>
        </w:rPr>
        <w:t xml:space="preserve"> który opowiadał o doświadczeniach uchodźczych, </w:t>
      </w:r>
      <w:r>
        <w:rPr>
          <w:i/>
          <w:color w:val="222222"/>
          <w:highlight w:val="white"/>
        </w:rPr>
        <w:t xml:space="preserve">a Palestyńczyk prowadził u nas warsztaty teatralne. Przez dwa lata mieliśmy ucznia z Białorusi, który był przez nas bardzo ciepło przyjęty. Tak samo jest teraz, dzieci opiekują się sobą wzajemnie i bardzo się zintegrowały. Zrodziły się liczne przyjaźnie. Jestem dumna z moich uczniów </w:t>
      </w:r>
      <w:r>
        <w:rPr>
          <w:rFonts w:ascii="Calibri" w:eastAsia="Calibri" w:hAnsi="Calibri" w:cs="Calibri"/>
          <w:i/>
          <w:color w:val="222222"/>
          <w:highlight w:val="white"/>
        </w:rPr>
        <w:t>–</w:t>
      </w:r>
      <w:r>
        <w:rPr>
          <w:color w:val="222222"/>
          <w:highlight w:val="white"/>
        </w:rPr>
        <w:t xml:space="preserve"> opowiada Anna Chełmińska, dyrektorka, Społecznego Zespołu Szkolno-Przedszkolnego w Kudowie Zdroju.</w:t>
      </w:r>
    </w:p>
    <w:p w14:paraId="2D7456D5" w14:textId="77777777" w:rsidR="0004212C" w:rsidRDefault="0004212C">
      <w:pPr>
        <w:jc w:val="both"/>
        <w:rPr>
          <w:color w:val="222222"/>
        </w:rPr>
      </w:pPr>
    </w:p>
    <w:p w14:paraId="6333E95E" w14:textId="77777777" w:rsidR="0004212C" w:rsidRDefault="001D0D33">
      <w:pPr>
        <w:jc w:val="both"/>
        <w:rPr>
          <w:color w:val="222222"/>
        </w:rPr>
      </w:pPr>
      <w:r>
        <w:rPr>
          <w:color w:val="222222"/>
        </w:rPr>
        <w:t>Ponad 80 proc. badanych chce poznać kilka słów w języku ukraińskim i pomóc uchodźcom i uchodźczyniom w nauce. Aż ¾ dzieci w szkołach chętnie usiądzie w ławce z uczniem uchodźczym, zaś 72 proc. chciałoby zaznajomić się z ukraińską kulturą. Nie w każdym przypadku podejście młodych jest tak optymistyczne. Z raportu wynika, że młodzież jest bardziej skłonna podjąć działania na rzecz poznawania i wspierania osób z Ukrainy niż z Bliskiego Wschodu. Dodatkowo młodsi respondenci (w wieku 13-15 lat) wykazują wyższy poziom dystansu niż ich starsi koledzy i koleżanki (od 16. roku życia).</w:t>
      </w:r>
    </w:p>
    <w:p w14:paraId="598C99A2" w14:textId="77777777" w:rsidR="0004212C" w:rsidRDefault="0004212C">
      <w:pPr>
        <w:jc w:val="both"/>
        <w:rPr>
          <w:b/>
          <w:color w:val="222222"/>
          <w:highlight w:val="white"/>
        </w:rPr>
      </w:pPr>
    </w:p>
    <w:p w14:paraId="01EEB791" w14:textId="77777777" w:rsidR="0004212C" w:rsidRDefault="001D0D33">
      <w:pPr>
        <w:jc w:val="both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Projekt: edukacja </w:t>
      </w:r>
    </w:p>
    <w:p w14:paraId="3E04F5BD" w14:textId="77777777" w:rsidR="0004212C" w:rsidRDefault="0004212C">
      <w:pPr>
        <w:jc w:val="both"/>
        <w:rPr>
          <w:color w:val="222222"/>
          <w:highlight w:val="white"/>
        </w:rPr>
      </w:pPr>
    </w:p>
    <w:p w14:paraId="5F54391D" w14:textId="77777777" w:rsidR="0004212C" w:rsidRDefault="0004212C">
      <w:pPr>
        <w:jc w:val="both"/>
        <w:rPr>
          <w:color w:val="222222"/>
          <w:highlight w:val="white"/>
        </w:rPr>
      </w:pPr>
    </w:p>
    <w:p w14:paraId="3D1FFC21" w14:textId="77777777" w:rsidR="0004212C" w:rsidRDefault="001D0D33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Autorzy raportu wskazują na potrzebę edukacji w zakresie polityki, relacji międzynarodowych czy kultury. Nastolatkowie chcieliby także częstszej obecności na lekcjach zagadnień takich jak ochrona praw człowieka, pokój i konflikty na świecie czy wielokulturowość. W ten sposób uczniowie zdobywają wiedzę, stają się świadomymi obywatelami, uwrażliwiają się na innych, a przede wszystkim czują się za nich odpowiedzialni.</w:t>
      </w:r>
    </w:p>
    <w:p w14:paraId="0F185BBA" w14:textId="77777777" w:rsidR="0004212C" w:rsidRDefault="0004212C">
      <w:pPr>
        <w:jc w:val="both"/>
        <w:rPr>
          <w:color w:val="222222"/>
          <w:highlight w:val="white"/>
        </w:rPr>
      </w:pPr>
    </w:p>
    <w:p w14:paraId="3483AAF7" w14:textId="77777777" w:rsidR="0004212C" w:rsidRDefault="001D0D33">
      <w:pPr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Centrum Edukacji Obywatelskiej wierzy, że szkoła powinna łączyć naukę szkolną z nauką o bieżących wydarzeniach, odwoływaniem się do aktualnej sytuacji społecznej, politycznej, gospodarczej, środowiskowej, zarówno lokalnej, jak i globalnej. Może być także przestrzenią do poruszania trudnych, kontrowersyjnych tematów. Dzięki temu szkoła odgrywa ważną rolę w kształtowaniu postaw, wartości, umiejętności i kompetencji przyszłości. Te pomogą młodym stawiać czoła współczesnym problemom. </w:t>
      </w:r>
    </w:p>
    <w:p w14:paraId="3A4288A4" w14:textId="77777777" w:rsidR="0004212C" w:rsidRDefault="0004212C">
      <w:pPr>
        <w:jc w:val="both"/>
        <w:rPr>
          <w:color w:val="222222"/>
          <w:highlight w:val="white"/>
        </w:rPr>
      </w:pPr>
    </w:p>
    <w:p w14:paraId="2580DD49" w14:textId="77777777" w:rsidR="0004212C" w:rsidRDefault="001D0D33">
      <w:pPr>
        <w:jc w:val="both"/>
        <w:rPr>
          <w:color w:val="222222"/>
          <w:highlight w:val="white"/>
        </w:rPr>
      </w:pPr>
      <w:r>
        <w:rPr>
          <w:rFonts w:ascii="Calibri" w:eastAsia="Calibri" w:hAnsi="Calibri" w:cs="Calibri"/>
          <w:i/>
          <w:color w:val="222222"/>
          <w:highlight w:val="white"/>
        </w:rPr>
        <w:t>–</w:t>
      </w:r>
      <w:r>
        <w:rPr>
          <w:i/>
          <w:color w:val="222222"/>
          <w:highlight w:val="white"/>
        </w:rPr>
        <w:t xml:space="preserve"> Przez aktywny samorząd uczniowski, edukację obywatelską i europejską, działanie z sąsiadami, organizacje społeczne, takie jak Centrum Edukacji Obywatelskiej wspierają szkołę, dyrekcję, nauczycieli i grupy uczniowskie w rozwijaniu edukacji. Tym bezpośrednio przyczyniają się do rozwoju społeczeństwa obywatelskiego i wspólnoty europejskiej opartej na wartościach takich samych jak w szkole: poszanowania godności ludzkiej, wolności, demokracji, równości</w:t>
      </w:r>
      <w:r>
        <w:rPr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–</w:t>
      </w:r>
      <w:r>
        <w:rPr>
          <w:color w:val="222222"/>
          <w:highlight w:val="white"/>
        </w:rPr>
        <w:t xml:space="preserve"> dodaje Mateusz Wojcieszak, prezes zarządu Fundacji Pole Dialogu, współpracownik Centrum Edukacji Obywatelskiej. </w:t>
      </w:r>
    </w:p>
    <w:p w14:paraId="5BB60DF6" w14:textId="77777777" w:rsidR="0004212C" w:rsidRDefault="0004212C">
      <w:pPr>
        <w:jc w:val="both"/>
        <w:rPr>
          <w:color w:val="222222"/>
          <w:highlight w:val="white"/>
        </w:rPr>
      </w:pPr>
    </w:p>
    <w:p w14:paraId="72428B67" w14:textId="77777777" w:rsidR="0004212C" w:rsidRDefault="001D0D33">
      <w:pPr>
        <w:jc w:val="both"/>
        <w:rPr>
          <w:color w:val="222222"/>
          <w:highlight w:val="white"/>
        </w:rPr>
      </w:pPr>
      <w:r>
        <w:rPr>
          <w:color w:val="222222"/>
        </w:rPr>
        <w:t>Raport „Młodzi wobec globalnych wyzwań 2022”</w:t>
      </w:r>
      <w:r>
        <w:rPr>
          <w:color w:val="222222"/>
          <w:highlight w:val="white"/>
        </w:rPr>
        <w:t xml:space="preserve"> realizowany jest w ramach kampanii edukacyjnej „Ponad granicami. Rozmawiajmy o migracjach”. Badanie zostało przeprowadzone techniką CAWI w dniach 18-21 kwietnia 2022, na próbie losowej 500 osób w wieku 13-19 lat.</w:t>
      </w:r>
    </w:p>
    <w:p w14:paraId="7DEAE3FA" w14:textId="77777777" w:rsidR="0004212C" w:rsidRDefault="0004212C">
      <w:pPr>
        <w:jc w:val="both"/>
        <w:rPr>
          <w:color w:val="222222"/>
          <w:highlight w:val="white"/>
        </w:rPr>
      </w:pPr>
    </w:p>
    <w:p w14:paraId="3738EDE0" w14:textId="77777777" w:rsidR="0004212C" w:rsidRDefault="001D0D33">
      <w:r>
        <w:rPr>
          <w:color w:val="222222"/>
        </w:rPr>
        <w:t xml:space="preserve">Szczegółowe informacje na temat raportu: </w:t>
      </w:r>
      <w:hyperlink r:id="rId7">
        <w:r>
          <w:rPr>
            <w:color w:val="1155CC"/>
            <w:u w:val="single"/>
          </w:rPr>
          <w:t>https://globalna.ceo.org.pl/materialy/raport-z-badan-mlodziez-na-rzecz-globalnych-wyzwan-2022/</w:t>
        </w:r>
      </w:hyperlink>
      <w:r>
        <w:t xml:space="preserve"> </w:t>
      </w:r>
    </w:p>
    <w:p w14:paraId="1E0A6E30" w14:textId="77777777" w:rsidR="0004212C" w:rsidRDefault="001D0D33">
      <w:pPr>
        <w:rPr>
          <w:color w:val="222222"/>
          <w:highlight w:val="white"/>
        </w:rPr>
      </w:pPr>
      <w:r>
        <w:rPr>
          <w:highlight w:val="white"/>
        </w:rPr>
        <w:t xml:space="preserve">Instagram kampanii: </w:t>
      </w:r>
      <w:hyperlink r:id="rId8">
        <w:r>
          <w:rPr>
            <w:color w:val="1155CC"/>
            <w:highlight w:val="white"/>
            <w:u w:val="single"/>
          </w:rPr>
          <w:t>https://www.instagram.com/ponadgranicami/</w:t>
        </w:r>
      </w:hyperlink>
      <w:r>
        <w:rPr>
          <w:highlight w:val="white"/>
        </w:rPr>
        <w:t xml:space="preserve"> </w:t>
      </w:r>
    </w:p>
    <w:p w14:paraId="1131E9AD" w14:textId="77777777" w:rsidR="0004212C" w:rsidRDefault="0004212C">
      <w:pPr>
        <w:jc w:val="both"/>
        <w:rPr>
          <w:color w:val="222222"/>
          <w:highlight w:val="white"/>
        </w:rPr>
      </w:pPr>
    </w:p>
    <w:p w14:paraId="42DE5B34" w14:textId="77777777" w:rsidR="0004212C" w:rsidRDefault="001D0D33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***</w:t>
      </w:r>
    </w:p>
    <w:p w14:paraId="675DAD0F" w14:textId="77777777" w:rsidR="0004212C" w:rsidRDefault="001D0D33">
      <w:p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Centrum Edukacji Obywatelskiej to największa edukacyjna organizacja pozarządowa w Polsce. Przy jej wsparciu nauczycielki i nauczyciele wprowadzają do szkoły metody nauczania i tematy, dzięki którym uczennice i uczniowie angażują się w swoją edukację i lepiej radzą sobie z wyzwaniami współczesnego świata.</w:t>
      </w:r>
    </w:p>
    <w:p w14:paraId="0FC50A1E" w14:textId="77777777" w:rsidR="0004212C" w:rsidRDefault="001D0D33">
      <w:p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Prowadzi programy, które rozwijają wiarę we własne możliwości, otwartość oraz krytyczne myślenie, uczą współpracy i odpowiedzialności, zachęcają do zaangażowania w życie publiczne i działania na rzecz innych. Proponowane rozwiązania opiera na ponad 27-letnim doświadczeniu, wiedzy eksperckiej i współpracy z praktykami. Z naszego wsparcia korzysta około 40 tysięcy nauczycieli, nauczycielek oraz dyrektorów i dyrektorek z prawie 10 tysięcy szkół z całej Polski. Więcej informacji na stronie: </w:t>
      </w:r>
      <w:hyperlink r:id="rId9">
        <w:r>
          <w:rPr>
            <w:color w:val="1155CC"/>
            <w:sz w:val="20"/>
            <w:szCs w:val="20"/>
            <w:u w:val="single"/>
          </w:rPr>
          <w:t>www.ceo.org.pl</w:t>
        </w:r>
      </w:hyperlink>
      <w:r>
        <w:rPr>
          <w:color w:val="222222"/>
          <w:sz w:val="20"/>
          <w:szCs w:val="20"/>
        </w:rPr>
        <w:t xml:space="preserve"> </w:t>
      </w:r>
    </w:p>
    <w:p w14:paraId="1521E96F" w14:textId="77777777" w:rsidR="0004212C" w:rsidRDefault="0004212C">
      <w:pPr>
        <w:shd w:val="clear" w:color="auto" w:fill="FFFFFF"/>
        <w:jc w:val="both"/>
        <w:rPr>
          <w:sz w:val="20"/>
          <w:szCs w:val="20"/>
        </w:rPr>
      </w:pPr>
    </w:p>
    <w:p w14:paraId="5104F435" w14:textId="77777777" w:rsidR="0004212C" w:rsidRPr="00EE4CB3" w:rsidRDefault="001D0D33">
      <w:pPr>
        <w:shd w:val="clear" w:color="auto" w:fill="FFFFFF"/>
        <w:jc w:val="both"/>
        <w:rPr>
          <w:sz w:val="18"/>
          <w:szCs w:val="18"/>
        </w:rPr>
      </w:pPr>
      <w:r w:rsidRPr="00EE4CB3">
        <w:rPr>
          <w:sz w:val="18"/>
          <w:szCs w:val="18"/>
        </w:rPr>
        <w:t>Kontakt dla mediów:</w:t>
      </w:r>
    </w:p>
    <w:p w14:paraId="7FF1B7C2" w14:textId="51C5868E" w:rsidR="0004212C" w:rsidRDefault="00317D36">
      <w:pPr>
        <w:jc w:val="both"/>
        <w:rPr>
          <w:sz w:val="18"/>
          <w:szCs w:val="18"/>
        </w:rPr>
      </w:pPr>
      <w:r>
        <w:rPr>
          <w:sz w:val="18"/>
          <w:szCs w:val="18"/>
        </w:rPr>
        <w:t>Weronika Rzeżutka-Wróblewska</w:t>
      </w:r>
    </w:p>
    <w:p w14:paraId="21C7DEB6" w14:textId="0BB7BFE4" w:rsidR="00317D36" w:rsidRDefault="00317D36">
      <w:pPr>
        <w:jc w:val="both"/>
        <w:rPr>
          <w:sz w:val="18"/>
          <w:szCs w:val="18"/>
        </w:rPr>
      </w:pPr>
    </w:p>
    <w:p w14:paraId="23494427" w14:textId="75CCC528" w:rsidR="00317D36" w:rsidRDefault="00317D36">
      <w:pPr>
        <w:jc w:val="both"/>
        <w:rPr>
          <w:sz w:val="18"/>
          <w:szCs w:val="18"/>
        </w:rPr>
      </w:pPr>
      <w:hyperlink r:id="rId10" w:history="1">
        <w:r w:rsidRPr="00082543">
          <w:rPr>
            <w:rStyle w:val="Hipercze"/>
            <w:sz w:val="18"/>
            <w:szCs w:val="18"/>
          </w:rPr>
          <w:t>Weronika.rzezutka-wroblewska@ceo.org.pl</w:t>
        </w:r>
      </w:hyperlink>
    </w:p>
    <w:p w14:paraId="575E12ED" w14:textId="777D4506" w:rsidR="00317D36" w:rsidRPr="00EE4CB3" w:rsidRDefault="00317D36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Tel. 533 252 141</w:t>
      </w:r>
      <w:bookmarkStart w:id="0" w:name="_GoBack"/>
      <w:bookmarkEnd w:id="0"/>
    </w:p>
    <w:sectPr w:rsidR="00317D36" w:rsidRPr="00EE4CB3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896E0" w14:textId="77777777" w:rsidR="006A7BA6" w:rsidRDefault="006A7BA6">
      <w:pPr>
        <w:spacing w:line="240" w:lineRule="auto"/>
      </w:pPr>
      <w:r>
        <w:separator/>
      </w:r>
    </w:p>
  </w:endnote>
  <w:endnote w:type="continuationSeparator" w:id="0">
    <w:p w14:paraId="47BBB084" w14:textId="77777777" w:rsidR="006A7BA6" w:rsidRDefault="006A7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08F8" w14:textId="77777777" w:rsidR="0004212C" w:rsidRDefault="000421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CF586" w14:textId="77777777" w:rsidR="006A7BA6" w:rsidRDefault="006A7BA6">
      <w:pPr>
        <w:spacing w:line="240" w:lineRule="auto"/>
      </w:pPr>
      <w:r>
        <w:separator/>
      </w:r>
    </w:p>
  </w:footnote>
  <w:footnote w:type="continuationSeparator" w:id="0">
    <w:p w14:paraId="24990F5E" w14:textId="77777777" w:rsidR="006A7BA6" w:rsidRDefault="006A7BA6">
      <w:pPr>
        <w:spacing w:line="240" w:lineRule="auto"/>
      </w:pPr>
      <w:r>
        <w:continuationSeparator/>
      </w:r>
    </w:p>
  </w:footnote>
  <w:footnote w:id="1">
    <w:p w14:paraId="172EDB9C" w14:textId="77777777" w:rsidR="0004212C" w:rsidRDefault="001D0D33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Badanie PISA jest cyklicznym, ogólnoświatowym projektem, prowadzonym na losowych próbach</w:t>
      </w:r>
    </w:p>
    <w:p w14:paraId="7BABADA2" w14:textId="77777777" w:rsidR="0004212C" w:rsidRDefault="001D0D3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piętnastoletnich uczniów i uczennic w 79 krajach (2018).</w:t>
      </w:r>
    </w:p>
    <w:p w14:paraId="04312860" w14:textId="77777777" w:rsidR="0004212C" w:rsidRDefault="0004212C">
      <w:pPr>
        <w:spacing w:line="240" w:lineRule="auto"/>
        <w:rPr>
          <w:sz w:val="20"/>
          <w:szCs w:val="20"/>
        </w:rPr>
      </w:pPr>
    </w:p>
  </w:footnote>
  <w:footnote w:id="2">
    <w:p w14:paraId="6CE69C8D" w14:textId="77777777" w:rsidR="0004212C" w:rsidRDefault="001D0D33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highlight w:val="white"/>
        </w:rPr>
        <w:t>Organizacja Współpracy Gospodarczej i Rozwoju.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D089" w14:textId="77777777" w:rsidR="0004212C" w:rsidRDefault="001D0D33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 wp14:anchorId="1AF99DA3" wp14:editId="75213D05">
          <wp:simplePos x="0" y="0"/>
          <wp:positionH relativeFrom="column">
            <wp:posOffset>-962024</wp:posOffset>
          </wp:positionH>
          <wp:positionV relativeFrom="paragraph">
            <wp:posOffset>-457199</wp:posOffset>
          </wp:positionV>
          <wp:extent cx="7600950" cy="107251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78" t="1992" r="3552" b="3771"/>
                  <a:stretch>
                    <a:fillRect/>
                  </a:stretch>
                </pic:blipFill>
                <pic:spPr>
                  <a:xfrm>
                    <a:off x="0" y="0"/>
                    <a:ext cx="7600950" cy="1072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4D29"/>
    <w:multiLevelType w:val="multilevel"/>
    <w:tmpl w:val="D39E1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C"/>
    <w:rsid w:val="0004212C"/>
    <w:rsid w:val="001D0D33"/>
    <w:rsid w:val="00317D36"/>
    <w:rsid w:val="006A7BA6"/>
    <w:rsid w:val="00E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DE3C"/>
  <w15:docId w15:val="{220341DE-4A47-4776-828B-69FC81C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17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onadgranicam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na.ceo.org.pl/materialy/raport-z-badan-mlodziez-na-rzecz-globalnych-wyzwan-202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onika.rzezutka-wroblewska@ce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o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1133</Words>
  <Characters>7775</Characters>
  <Application>Microsoft Office Word</Application>
  <DocSecurity>0</DocSecurity>
  <Lines>136</Lines>
  <Paragraphs>41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 Rzeżutka</cp:lastModifiedBy>
  <cp:revision>3</cp:revision>
  <dcterms:created xsi:type="dcterms:W3CDTF">2022-06-20T04:55:00Z</dcterms:created>
  <dcterms:modified xsi:type="dcterms:W3CDTF">2022-06-20T08:53:00Z</dcterms:modified>
</cp:coreProperties>
</file>